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3B02" w14:textId="77777777" w:rsidR="0028754E" w:rsidRDefault="0028754E">
      <w:pPr>
        <w:pStyle w:val="Heading2"/>
      </w:pPr>
      <w:bookmarkStart w:id="0" w:name="_9xt9u7olrkno" w:colFirst="0" w:colLast="0"/>
      <w:bookmarkEnd w:id="0"/>
    </w:p>
    <w:tbl>
      <w:tblPr>
        <w:tblStyle w:val="a"/>
        <w:tblW w:w="10860" w:type="dxa"/>
        <w:tblInd w:w="-6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754E" w14:paraId="02FE2F17" w14:textId="77777777">
        <w:trPr>
          <w:trHeight w:val="562"/>
        </w:trPr>
        <w:tc>
          <w:tcPr>
            <w:tcW w:w="10860" w:type="dxa"/>
            <w:shd w:val="clear" w:color="auto" w:fill="E43E8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B9AE" w14:textId="77777777" w:rsidR="0028754E" w:rsidRDefault="0028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  <w:tr w:rsidR="0028754E" w14:paraId="566630E3" w14:textId="77777777">
        <w:tc>
          <w:tcPr>
            <w:tcW w:w="10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47E4" w14:textId="45733613" w:rsidR="0028754E" w:rsidRDefault="000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6648435A" wp14:editId="6C9DB7AB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144145</wp:posOffset>
                  </wp:positionV>
                  <wp:extent cx="939800" cy="381000"/>
                  <wp:effectExtent l="0" t="0" r="0" b="0"/>
                  <wp:wrapTight wrapText="bothSides">
                    <wp:wrapPolygon edited="0">
                      <wp:start x="0" y="0"/>
                      <wp:lineTo x="0" y="16200"/>
                      <wp:lineTo x="8319" y="20520"/>
                      <wp:lineTo x="21016" y="20520"/>
                      <wp:lineTo x="210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DB0"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hidden="0" allowOverlap="1" wp14:anchorId="37BBCA34" wp14:editId="0464863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161925</wp:posOffset>
                  </wp:positionV>
                  <wp:extent cx="538163" cy="420029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0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B0FDB0E" w14:textId="42294CC7" w:rsidR="0028754E" w:rsidRDefault="0041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#CreateYourFuture </w:t>
            </w:r>
          </w:p>
          <w:p w14:paraId="5A53A823" w14:textId="77777777" w:rsidR="0028754E" w:rsidRDefault="0028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8754E" w14:paraId="09F51E89" w14:textId="77777777">
        <w:tc>
          <w:tcPr>
            <w:tcW w:w="108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5D11" w14:textId="77777777" w:rsidR="0028754E" w:rsidRDefault="0028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0E856B12" w14:textId="77777777" w:rsidR="0028754E" w:rsidRDefault="0028754E">
      <w:bookmarkStart w:id="1" w:name="_8azpbgjfqvp6" w:colFirst="0" w:colLast="0"/>
      <w:bookmarkEnd w:id="1"/>
    </w:p>
    <w:p w14:paraId="77B137C8" w14:textId="7651EC4A" w:rsidR="0028754E" w:rsidRDefault="0028754E">
      <w:pPr>
        <w:rPr>
          <w:b/>
          <w:color w:val="6D9EEB"/>
        </w:rPr>
      </w:pPr>
    </w:p>
    <w:p w14:paraId="3FE2DD20" w14:textId="4A323BE2" w:rsidR="00C1069E" w:rsidRDefault="00C1069E">
      <w:pPr>
        <w:rPr>
          <w:b/>
          <w:color w:val="6D9EEB"/>
        </w:rPr>
      </w:pPr>
      <w:r>
        <w:rPr>
          <w:noProof/>
          <w:lang w:val="en-GB"/>
        </w:rPr>
        <w:drawing>
          <wp:inline distT="0" distB="0" distL="0" distR="0" wp14:anchorId="49855FD8" wp14:editId="286AD1C5">
            <wp:extent cx="5731510" cy="30035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D45F" w14:textId="77777777" w:rsidR="00C1069E" w:rsidRDefault="00C1069E"/>
    <w:p w14:paraId="5F9023F2" w14:textId="77777777" w:rsidR="0028754E" w:rsidRDefault="0028754E">
      <w:pPr>
        <w:widowControl w:val="0"/>
        <w:spacing w:line="240" w:lineRule="auto"/>
      </w:pPr>
    </w:p>
    <w:p w14:paraId="6F0AE2BC" w14:textId="64B1E72B" w:rsidR="008362CC" w:rsidRPr="008362CC" w:rsidRDefault="008362CC" w:rsidP="008362CC">
      <w:r w:rsidRPr="008362CC">
        <w:t xml:space="preserve">This week’s theme is </w:t>
      </w:r>
      <w:r w:rsidRPr="008362CC">
        <w:rPr>
          <w:b/>
          <w:bCs/>
        </w:rPr>
        <w:t>You and Your Needs</w:t>
      </w:r>
      <w:r w:rsidRPr="008362CC">
        <w:t xml:space="preserve"> and you’ll take part in activities from Youth Employment UK’s online </w:t>
      </w:r>
      <w:hyperlink r:id="rId8">
        <w:r w:rsidRPr="008362CC">
          <w:rPr>
            <w:rStyle w:val="Hyperlink"/>
            <w:b/>
          </w:rPr>
          <w:t>Young Professional</w:t>
        </w:r>
      </w:hyperlink>
      <w:r w:rsidRPr="008362CC">
        <w:t xml:space="preserve"> </w:t>
      </w:r>
      <w:proofErr w:type="spellStart"/>
      <w:r w:rsidRPr="008362CC">
        <w:t>programmes</w:t>
      </w:r>
      <w:proofErr w:type="spellEnd"/>
      <w:r w:rsidRPr="008362CC">
        <w:t xml:space="preserve"> and explore extra resources and opportunities to build you knowledge and understanding.</w:t>
      </w:r>
    </w:p>
    <w:p w14:paraId="0FA9369E" w14:textId="77777777" w:rsidR="008362CC" w:rsidRPr="008362CC" w:rsidRDefault="008362CC" w:rsidP="008362CC"/>
    <w:p w14:paraId="69A109A9" w14:textId="77777777" w:rsidR="008362CC" w:rsidRPr="008362CC" w:rsidRDefault="008362CC" w:rsidP="008362CC">
      <w:r w:rsidRPr="008362CC">
        <w:t xml:space="preserve">The activities that we will cover this week include: </w:t>
      </w:r>
    </w:p>
    <w:p w14:paraId="61FC966C" w14:textId="77777777" w:rsidR="008362CC" w:rsidRPr="008362CC" w:rsidRDefault="008362CC" w:rsidP="008362CC"/>
    <w:p w14:paraId="60829E9F" w14:textId="77777777" w:rsidR="008362CC" w:rsidRDefault="008362CC" w:rsidP="008362C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Considering your</w:t>
      </w:r>
      <w:r w:rsidRPr="008362CC">
        <w:rPr>
          <w:lang w:val="en-GB"/>
        </w:rPr>
        <w:t xml:space="preserve"> strengths, weaknesses, opportunities and threats.</w:t>
      </w:r>
    </w:p>
    <w:p w14:paraId="73AC4566" w14:textId="21C2FF6B" w:rsidR="008362CC" w:rsidRDefault="008362CC" w:rsidP="008362CC">
      <w:pPr>
        <w:numPr>
          <w:ilvl w:val="0"/>
          <w:numId w:val="2"/>
        </w:numPr>
        <w:rPr>
          <w:lang w:val="en-GB"/>
        </w:rPr>
      </w:pPr>
      <w:r w:rsidRPr="008362CC">
        <w:rPr>
          <w:lang w:val="en-GB"/>
        </w:rPr>
        <w:t>Exploring where you are today, your barriers, where you could be and where to get help</w:t>
      </w:r>
      <w:r>
        <w:rPr>
          <w:lang w:val="en-GB"/>
        </w:rPr>
        <w:t>.</w:t>
      </w:r>
    </w:p>
    <w:p w14:paraId="6634D8E9" w14:textId="7FC95744" w:rsidR="008362CC" w:rsidRPr="008362CC" w:rsidRDefault="008362CC" w:rsidP="008362CC">
      <w:pPr>
        <w:numPr>
          <w:ilvl w:val="0"/>
          <w:numId w:val="2"/>
        </w:numPr>
        <w:rPr>
          <w:lang w:val="en-GB"/>
        </w:rPr>
      </w:pPr>
      <w:r w:rsidRPr="008362CC">
        <w:rPr>
          <w:lang w:val="en-GB"/>
        </w:rPr>
        <w:t>Understanding how to take better care of your emotional wellbeing feel more confident in decision making and goal setting.</w:t>
      </w:r>
    </w:p>
    <w:p w14:paraId="385A0CE8" w14:textId="77777777" w:rsidR="008362CC" w:rsidRPr="008362CC" w:rsidRDefault="008362CC" w:rsidP="008362CC">
      <w:pPr>
        <w:rPr>
          <w:lang w:val="en-GB"/>
        </w:rPr>
      </w:pPr>
    </w:p>
    <w:p w14:paraId="71AE025C" w14:textId="77777777" w:rsidR="008362CC" w:rsidRPr="008362CC" w:rsidRDefault="008362CC" w:rsidP="008362C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2CC" w:rsidRPr="008362CC" w14:paraId="037C859A" w14:textId="77777777" w:rsidTr="00DE04AD">
        <w:trPr>
          <w:trHeight w:val="477"/>
        </w:trPr>
        <w:tc>
          <w:tcPr>
            <w:tcW w:w="9016" w:type="dxa"/>
          </w:tcPr>
          <w:p w14:paraId="3B9D7AB5" w14:textId="77777777" w:rsidR="008362CC" w:rsidRPr="008362CC" w:rsidRDefault="008362CC" w:rsidP="008362CC">
            <w:pPr>
              <w:spacing w:line="276" w:lineRule="auto"/>
            </w:pPr>
          </w:p>
          <w:p w14:paraId="20B04BC2" w14:textId="77777777" w:rsidR="008362CC" w:rsidRDefault="008362CC" w:rsidP="0083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8362CC">
              <w:t xml:space="preserve">To get started, take a look here at </w:t>
            </w:r>
            <w:hyperlink r:id="rId9">
              <w:r w:rsidRPr="008362CC">
                <w:rPr>
                  <w:rFonts w:eastAsia="Calibri"/>
                  <w:color w:val="1155CC"/>
                  <w:u w:val="single"/>
                </w:rPr>
                <w:t>Week 1 intro + activities list</w:t>
              </w:r>
            </w:hyperlink>
          </w:p>
          <w:p w14:paraId="0052CC84" w14:textId="6566999B" w:rsidR="008362CC" w:rsidRPr="008362CC" w:rsidRDefault="008362CC" w:rsidP="008362CC">
            <w:pPr>
              <w:spacing w:line="276" w:lineRule="auto"/>
            </w:pPr>
          </w:p>
        </w:tc>
      </w:tr>
      <w:tr w:rsidR="008362CC" w:rsidRPr="008362CC" w14:paraId="055470C8" w14:textId="77777777" w:rsidTr="00DE04AD">
        <w:trPr>
          <w:trHeight w:val="846"/>
        </w:trPr>
        <w:tc>
          <w:tcPr>
            <w:tcW w:w="9016" w:type="dxa"/>
          </w:tcPr>
          <w:p w14:paraId="5B1E076A" w14:textId="77777777" w:rsidR="008362CC" w:rsidRPr="008362CC" w:rsidRDefault="008362CC" w:rsidP="008362CC">
            <w:pPr>
              <w:spacing w:line="276" w:lineRule="auto"/>
            </w:pPr>
          </w:p>
          <w:p w14:paraId="0967BE6D" w14:textId="77777777" w:rsidR="008362CC" w:rsidRPr="008362CC" w:rsidRDefault="008362CC" w:rsidP="008362CC">
            <w:pPr>
              <w:spacing w:line="276" w:lineRule="auto"/>
            </w:pPr>
            <w:r w:rsidRPr="008362CC">
              <w:t xml:space="preserve">Then have a go at </w:t>
            </w:r>
            <w:hyperlink r:id="rId10">
              <w:r w:rsidRPr="008362CC">
                <w:rPr>
                  <w:rStyle w:val="Hyperlink"/>
                </w:rPr>
                <w:t>Week 1 Young Profe</w:t>
              </w:r>
              <w:bookmarkStart w:id="2" w:name="_GoBack"/>
              <w:bookmarkEnd w:id="2"/>
              <w:r w:rsidRPr="008362CC">
                <w:rPr>
                  <w:rStyle w:val="Hyperlink"/>
                </w:rPr>
                <w:t>ssional Activity</w:t>
              </w:r>
            </w:hyperlink>
          </w:p>
          <w:p w14:paraId="26C8EDB8" w14:textId="77777777" w:rsidR="008362CC" w:rsidRPr="008362CC" w:rsidRDefault="008362CC" w:rsidP="008362CC">
            <w:pPr>
              <w:spacing w:line="276" w:lineRule="auto"/>
            </w:pPr>
          </w:p>
        </w:tc>
      </w:tr>
    </w:tbl>
    <w:p w14:paraId="471625FA" w14:textId="77777777" w:rsidR="0028754E" w:rsidRDefault="0028754E" w:rsidP="008362CC"/>
    <w:sectPr w:rsidR="0028754E">
      <w:pgSz w:w="11906" w:h="16838"/>
      <w:pgMar w:top="28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780"/>
    <w:multiLevelType w:val="hybridMultilevel"/>
    <w:tmpl w:val="010A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D1C52"/>
    <w:multiLevelType w:val="multilevel"/>
    <w:tmpl w:val="7B029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4E"/>
    <w:rsid w:val="000F4067"/>
    <w:rsid w:val="001268D5"/>
    <w:rsid w:val="0028754E"/>
    <w:rsid w:val="00415DB0"/>
    <w:rsid w:val="008362CC"/>
    <w:rsid w:val="00B74FD2"/>
    <w:rsid w:val="00C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C305"/>
  <w15:docId w15:val="{CDA0328F-D999-403F-AB1F-01BF00E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F4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0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6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employment.org.uk/employment-help-young-people/choices/online-skills-and-careers-cours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hemployment.org.uk/create-your-future-week-1-pick-one-thing-you-need-and-focus-on-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employment.org.uk/create-your-future-week-1-you-and-your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J Oldroyd</cp:lastModifiedBy>
  <cp:revision>2</cp:revision>
  <dcterms:created xsi:type="dcterms:W3CDTF">2021-06-04T09:56:00Z</dcterms:created>
  <dcterms:modified xsi:type="dcterms:W3CDTF">2021-06-04T09:56:00Z</dcterms:modified>
</cp:coreProperties>
</file>